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Delegierten Vollmacht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Verein: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Hiermit bevollmächtigen wir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das satzungsmäßige Stimmrecht für unseren Verein auf dem (Jugend-)Verbandstag 2025 des Cheerleading und Cheerperformance Verband Hamburg e.V. am 02.03.2025 wahrzunehmen.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Ort / Datum / Stempel und Unterschrift des Vorstandes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580" w:top="1720" w:left="1000" w:right="880" w:header="300" w:footer="3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mbria"/>
  <w:font w:name="Georgia"/>
  <w:font w:name="Calibri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10261600</wp:posOffset>
              </wp:positionV>
              <wp:extent cx="1270" cy="12700"/>
              <wp:effectExtent b="0" l="0" r="0" t="0"/>
              <wp:wrapNone/>
              <wp:docPr id="171427987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323400" y="3779365"/>
                        <a:ext cx="6045200" cy="1270"/>
                      </a:xfrm>
                      <a:custGeom>
                        <a:rect b="b" l="l" r="r" t="t"/>
                        <a:pathLst>
                          <a:path extrusionOk="0" h="120000" w="6045200">
                            <a:moveTo>
                              <a:pt x="0" y="0"/>
                            </a:moveTo>
                            <a:lnTo>
                              <a:pt x="6045199" y="0"/>
                            </a:lnTo>
                          </a:path>
                        </a:pathLst>
                      </a:custGeom>
                      <a:noFill/>
                      <a:ln cap="flat" cmpd="sng" w="12700">
                        <a:solidFill>
                          <a:srgbClr val="87878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10261600</wp:posOffset>
              </wp:positionV>
              <wp:extent cx="1270" cy="12700"/>
              <wp:effectExtent b="0" l="0" r="0" t="0"/>
              <wp:wrapNone/>
              <wp:docPr id="17142798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10312400</wp:posOffset>
              </wp:positionV>
              <wp:extent cx="1748789" cy="158115"/>
              <wp:effectExtent b="0" l="0" r="0" t="0"/>
              <wp:wrapNone/>
              <wp:docPr id="171427987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81131" y="3710468"/>
                        <a:ext cx="1729739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999999"/>
                              <w:sz w:val="16"/>
                              <w:vertAlign w:val="baseline"/>
                            </w:rPr>
                            <w:t xml:space="preserve">CCVHH Finanzordnung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10312400</wp:posOffset>
              </wp:positionV>
              <wp:extent cx="1748789" cy="158115"/>
              <wp:effectExtent b="0" l="0" r="0" t="0"/>
              <wp:wrapNone/>
              <wp:docPr id="171427987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8789" cy="158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10312400</wp:posOffset>
              </wp:positionV>
              <wp:extent cx="445770" cy="158115"/>
              <wp:effectExtent b="0" l="0" r="0" t="0"/>
              <wp:wrapNone/>
              <wp:docPr id="171427987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32640" y="3710468"/>
                        <a:ext cx="4267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99999952316284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999999"/>
                              <w:sz w:val="16"/>
                              <w:vertAlign w:val="baseline"/>
                            </w:rPr>
                            <w:t xml:space="preserve">Seite  PAGE 1/4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5765800</wp:posOffset>
              </wp:positionH>
              <wp:positionV relativeFrom="paragraph">
                <wp:posOffset>10312400</wp:posOffset>
              </wp:positionV>
              <wp:extent cx="445770" cy="158115"/>
              <wp:effectExtent b="0" l="0" r="0" t="0"/>
              <wp:wrapNone/>
              <wp:docPr id="171427987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5770" cy="1581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13" w:lineRule="auto"/>
      <w:ind w:right="17"/>
      <w:jc w:val="right"/>
      <w:rPr>
        <w:rFonts w:ascii="Arial" w:cs="Arial" w:eastAsia="Arial" w:hAnsi="Arial"/>
        <w:color w:val="99999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before="13" w:lineRule="auto"/>
      <w:ind w:right="17"/>
      <w:jc w:val="right"/>
      <w:rPr>
        <w:rFonts w:ascii="Arial" w:cs="Arial" w:eastAsia="Arial" w:hAnsi="Arial"/>
        <w:color w:val="99999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before="13" w:lineRule="auto"/>
      <w:ind w:right="17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755650</wp:posOffset>
              </wp:positionH>
              <wp:positionV relativeFrom="page">
                <wp:posOffset>876299</wp:posOffset>
              </wp:positionV>
              <wp:extent cx="1270" cy="12700"/>
              <wp:effectExtent b="0" l="0" r="0" t="0"/>
              <wp:wrapNone/>
              <wp:docPr id="171427987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323400" y="3779365"/>
                        <a:ext cx="6045200" cy="1270"/>
                      </a:xfrm>
                      <a:custGeom>
                        <a:rect b="b" l="l" r="r" t="t"/>
                        <a:pathLst>
                          <a:path extrusionOk="0" h="120000" w="6045200">
                            <a:moveTo>
                              <a:pt x="0" y="0"/>
                            </a:moveTo>
                            <a:lnTo>
                              <a:pt x="6045199" y="0"/>
                            </a:lnTo>
                          </a:path>
                        </a:pathLst>
                      </a:custGeom>
                      <a:noFill/>
                      <a:ln cap="flat" cmpd="sng" w="12700">
                        <a:solidFill>
                          <a:srgbClr val="87878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755650</wp:posOffset>
              </wp:positionH>
              <wp:positionV relativeFrom="page">
                <wp:posOffset>876299</wp:posOffset>
              </wp:positionV>
              <wp:extent cx="1270" cy="12700"/>
              <wp:effectExtent b="0" l="0" r="0" t="0"/>
              <wp:wrapNone/>
              <wp:docPr id="171427987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73" w:hanging="570"/>
    </w:pPr>
    <w:rPr>
      <w:rFonts w:ascii="Gill Sans" w:cs="Gill Sans" w:eastAsia="Gill Sans" w:hAnsi="Gill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668" w:lineRule="auto"/>
      <w:ind w:left="1725"/>
      <w:jc w:val="center"/>
    </w:pPr>
    <w:rPr>
      <w:rFonts w:ascii="Gill Sans" w:cs="Gill Sans" w:eastAsia="Gill Sans" w:hAnsi="Gill Sans"/>
      <w:b w:val="1"/>
      <w:sz w:val="116"/>
      <w:szCs w:val="116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uiPriority w:val="9"/>
    <w:qFormat w:val="1"/>
    <w:pPr>
      <w:ind w:left="1273" w:hanging="570"/>
      <w:outlineLvl w:val="0"/>
    </w:pPr>
    <w:rPr>
      <w:rFonts w:ascii="Gill Sans MT" w:cs="Gill Sans MT" w:eastAsia="Gill Sans MT" w:hAnsi="Gill Sans MT"/>
      <w:b w:val="1"/>
      <w:bCs w:val="1"/>
    </w:rPr>
  </w:style>
  <w:style w:type="paragraph" w:styleId="berschrift2">
    <w:name w:val="heading 2"/>
    <w:basedOn w:val="Standard"/>
    <w:next w:val="Standard"/>
    <w:link w:val="berschrift2Zchn"/>
    <w:uiPriority w:val="9"/>
    <w:unhideWhenUsed w:val="1"/>
    <w:qFormat w:val="1"/>
    <w:rsid w:val="00627370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 w:val="1"/>
    <w:qFormat w:val="1"/>
    <w:rsid w:val="00627370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uiPriority w:val="10"/>
    <w:qFormat w:val="1"/>
    <w:pPr>
      <w:spacing w:before="668"/>
      <w:ind w:left="1725"/>
      <w:jc w:val="center"/>
    </w:pPr>
    <w:rPr>
      <w:rFonts w:ascii="Gill Sans MT" w:cs="Gill Sans MT" w:eastAsia="Gill Sans MT" w:hAnsi="Gill Sans MT"/>
      <w:b w:val="1"/>
      <w:bCs w:val="1"/>
      <w:sz w:val="116"/>
      <w:szCs w:val="116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krper">
    <w:name w:val="Body Text"/>
    <w:basedOn w:val="Standard"/>
    <w:uiPriority w:val="1"/>
    <w:qFormat w:val="1"/>
  </w:style>
  <w:style w:type="paragraph" w:styleId="Listenabsatz">
    <w:name w:val="List Paragraph"/>
    <w:basedOn w:val="Standard"/>
    <w:uiPriority w:val="1"/>
    <w:qFormat w:val="1"/>
    <w:pPr>
      <w:ind w:left="1978" w:hanging="705"/>
    </w:pPr>
  </w:style>
  <w:style w:type="paragraph" w:styleId="TableParagraph" w:customStyle="1">
    <w:name w:val="Table Paragraph"/>
    <w:basedOn w:val="Standard"/>
    <w:uiPriority w:val="1"/>
    <w:qFormat w:val="1"/>
  </w:style>
  <w:style w:type="paragraph" w:styleId="Kopfzeile">
    <w:name w:val="header"/>
    <w:basedOn w:val="Standard"/>
    <w:link w:val="KopfzeileZchn"/>
    <w:uiPriority w:val="99"/>
    <w:unhideWhenUsed w:val="1"/>
    <w:rsid w:val="00A235C2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A235C2"/>
    <w:rPr>
      <w:rFonts w:ascii="Trebuchet MS" w:cs="Trebuchet MS" w:eastAsia="Trebuchet MS" w:hAnsi="Trebuchet MS"/>
      <w:lang w:val="de-DE"/>
    </w:rPr>
  </w:style>
  <w:style w:type="paragraph" w:styleId="Fuzeile">
    <w:name w:val="footer"/>
    <w:basedOn w:val="Standard"/>
    <w:link w:val="FuzeileZchn"/>
    <w:uiPriority w:val="99"/>
    <w:unhideWhenUsed w:val="1"/>
    <w:rsid w:val="00A235C2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A235C2"/>
    <w:rPr>
      <w:rFonts w:ascii="Trebuchet MS" w:cs="Trebuchet MS" w:eastAsia="Trebuchet MS" w:hAnsi="Trebuchet MS"/>
      <w:lang w:val="de-DE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 w:val="1"/>
    <w:rsid w:val="00627370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de-DE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 w:val="1"/>
    <w:rsid w:val="00627370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de-DE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Default" w:customStyle="1">
    <w:name w:val="Default"/>
    <w:rsid w:val="007755CA"/>
    <w:pPr>
      <w:widowControl w:val="1"/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suLPkMlkFgXcV3WGfIlko7HniQ==">CgMxLjA4AHIhMTA2blBQREszVkZMSndMUjVSaTI2LVpiZVppZm0wOE9F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